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E1DD" w14:textId="6FBA7A13" w:rsidR="000C1CC9" w:rsidRPr="000C1CC9" w:rsidRDefault="000C1CC9" w:rsidP="000C1CC9">
      <w:pPr>
        <w:jc w:val="center"/>
        <w:rPr>
          <w:bdr w:val="single" w:sz="4" w:space="0" w:color="auto"/>
        </w:rPr>
      </w:pPr>
      <w:r w:rsidRPr="000C1CC9">
        <w:rPr>
          <w:bdr w:val="single" w:sz="4" w:space="0" w:color="auto"/>
        </w:rPr>
        <w:t xml:space="preserve">Questionnaire des chapitres n°1 et n ° 2 </w:t>
      </w:r>
      <w:proofErr w:type="gramStart"/>
      <w:r w:rsidRPr="000C1CC9">
        <w:rPr>
          <w:bdr w:val="single" w:sz="4" w:space="0" w:color="auto"/>
        </w:rPr>
        <w:t>classe</w:t>
      </w:r>
      <w:proofErr w:type="gramEnd"/>
      <w:r w:rsidRPr="000C1CC9">
        <w:rPr>
          <w:bdr w:val="single" w:sz="4" w:space="0" w:color="auto"/>
        </w:rPr>
        <w:t xml:space="preserve"> de première</w:t>
      </w:r>
    </w:p>
    <w:p w14:paraId="152E708B" w14:textId="00C8656E" w:rsidR="00AE38F4" w:rsidRDefault="004C7011">
      <w:r>
        <w:t>Chapitre n°1</w:t>
      </w:r>
      <w:r w:rsidR="00842C51">
        <w:t xml:space="preserve"> </w:t>
      </w:r>
      <w:r w:rsidR="000C1CC9">
        <w:t xml:space="preserve">les éléments chimiques </w:t>
      </w:r>
    </w:p>
    <w:p w14:paraId="3E1A6485" w14:textId="77777777" w:rsidR="00353069" w:rsidRDefault="00353069" w:rsidP="00353069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Lequel de ces trois éléments chimiques est le plus abondant dans l’univers : Le carbone, l’hydrogène ou l’oxygène ?</w:t>
      </w:r>
    </w:p>
    <w:p w14:paraId="65E51D3D" w14:textId="76F38290" w:rsidR="004C7011" w:rsidRDefault="004C7011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Lequel de ces </w:t>
      </w:r>
      <w:r w:rsidR="00140499">
        <w:t>trois éléments</w:t>
      </w:r>
      <w:r>
        <w:t xml:space="preserve"> chimiques est le plus abondant sur Terre :</w:t>
      </w:r>
      <w:r w:rsidR="00353069">
        <w:t xml:space="preserve"> </w:t>
      </w:r>
      <w:r>
        <w:t>le carbone, l</w:t>
      </w:r>
      <w:r w:rsidR="0009093B">
        <w:t xml:space="preserve">e </w:t>
      </w:r>
      <w:r w:rsidR="007E02E3">
        <w:t>fer ou l’oxygène</w:t>
      </w:r>
      <w:r w:rsidR="00140499">
        <w:t> ?</w:t>
      </w:r>
    </w:p>
    <w:p w14:paraId="2588E26B" w14:textId="7BE2042B" w:rsidR="002809FC" w:rsidRDefault="002809FC" w:rsidP="002809FC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Lequel de ces trois éléments chimiques est le plus abondant dans le corps </w:t>
      </w:r>
      <w:r w:rsidR="007E02E3">
        <w:t>humain :</w:t>
      </w:r>
      <w:r>
        <w:t xml:space="preserve"> le carbone, l</w:t>
      </w:r>
      <w:r w:rsidR="0009093B">
        <w:t xml:space="preserve">e fer </w:t>
      </w:r>
      <w:r>
        <w:t>ou l’oxygène ?</w:t>
      </w:r>
    </w:p>
    <w:p w14:paraId="4CD92871" w14:textId="003F5C18" w:rsidR="004C7011" w:rsidRDefault="00326304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Un noyau radioactif </w:t>
      </w:r>
      <w:r w:rsidR="008E6534">
        <w:t>est-il</w:t>
      </w:r>
      <w:r>
        <w:t xml:space="preserve"> stable ou instable ? </w:t>
      </w:r>
    </w:p>
    <w:p w14:paraId="53EE034E" w14:textId="45FCFF22" w:rsidR="00860B50" w:rsidRDefault="00860B50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Un échantillon contient </w:t>
      </w:r>
      <w:r w:rsidR="00353069">
        <w:t>80</w:t>
      </w:r>
      <w:r>
        <w:t xml:space="preserve">00 noyaux radioactifs, </w:t>
      </w:r>
      <w:r w:rsidR="00140499">
        <w:t>au bout</w:t>
      </w:r>
      <w:r>
        <w:t xml:space="preserve"> d’une durée de </w:t>
      </w:r>
      <w:r w:rsidR="00353069">
        <w:t>3.</w:t>
      </w:r>
      <w:r>
        <w:t>t</w:t>
      </w:r>
      <w:r>
        <w:rPr>
          <w:vertAlign w:val="subscript"/>
        </w:rPr>
        <w:t>1/2</w:t>
      </w:r>
      <w:r>
        <w:t xml:space="preserve"> il reste combien de noyaux</w:t>
      </w:r>
      <w:r w:rsidR="00353069">
        <w:t xml:space="preserve"> </w:t>
      </w:r>
      <w:r w:rsidR="008E6534">
        <w:t>radioactifs ?</w:t>
      </w:r>
    </w:p>
    <w:p w14:paraId="7A5677FD" w14:textId="45E9E097" w:rsidR="00140499" w:rsidRDefault="00842C51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La demie vie du </w:t>
      </w:r>
      <w:r w:rsidR="00353069">
        <w:t>carbone durée</w:t>
      </w:r>
      <w:r>
        <w:t xml:space="preserve"> 14 est de 4500 années</w:t>
      </w:r>
      <w:r w:rsidR="00353069">
        <w:t>. Q</w:t>
      </w:r>
      <w:r>
        <w:t xml:space="preserve">ue </w:t>
      </w:r>
      <w:r w:rsidR="00353069">
        <w:t>peut-on</w:t>
      </w:r>
      <w:r>
        <w:t xml:space="preserve"> dire de </w:t>
      </w:r>
      <w:r w:rsidR="00353069">
        <w:t>l’âge</w:t>
      </w:r>
      <w:r>
        <w:t xml:space="preserve"> d’un </w:t>
      </w:r>
      <w:r w:rsidR="00353069">
        <w:t>échantillon</w:t>
      </w:r>
      <w:r>
        <w:t xml:space="preserve"> qui a perdu 75% de son carbone 14</w:t>
      </w:r>
      <w:r w:rsidR="00353069">
        <w:t> ?</w:t>
      </w:r>
      <w:r>
        <w:t xml:space="preserve"> </w:t>
      </w:r>
    </w:p>
    <w:p w14:paraId="5E4C7760" w14:textId="0DD089CD" w:rsidR="00140499" w:rsidRPr="00140499" w:rsidRDefault="00140499" w:rsidP="00140499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  <w:iCs/>
        </w:rPr>
        <w:t>La représentation symbolique du noyau de l’atome d’azote 14 est :</w:t>
      </w:r>
      <w:bookmarkStart w:id="0" w:name="_Hlk41283071"/>
      <m:oMath>
        <m:sPre>
          <m:sPrePr>
            <m:ctrlPr>
              <w:rPr>
                <w:rFonts w:ascii="Cambria Math" w:hAnsi="Cambria Math"/>
                <w:i/>
                <w:iCs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bookmarkEnd w:id="0"/>
      <w:r>
        <w:rPr>
          <w:rFonts w:eastAsiaTheme="minorEastAsia"/>
          <w:iCs/>
        </w:rPr>
        <w:t xml:space="preserve"> </w:t>
      </w:r>
      <w:r w:rsidR="00353069">
        <w:rPr>
          <w:rFonts w:eastAsiaTheme="minorEastAsia"/>
          <w:iCs/>
        </w:rPr>
        <w:t xml:space="preserve">.Combien de protons et </w:t>
      </w:r>
      <w:r w:rsidR="008E6534">
        <w:rPr>
          <w:rFonts w:eastAsiaTheme="minorEastAsia"/>
          <w:iCs/>
        </w:rPr>
        <w:t>de neutrons</w:t>
      </w:r>
      <w:r w:rsidR="00353069">
        <w:rPr>
          <w:rFonts w:eastAsiaTheme="minorEastAsia"/>
          <w:iCs/>
        </w:rPr>
        <w:t xml:space="preserve"> contient ce noyau</w:t>
      </w:r>
      <w:r>
        <w:rPr>
          <w:rFonts w:eastAsiaTheme="minorEastAsia"/>
          <w:iCs/>
        </w:rPr>
        <w:t> ?</w:t>
      </w:r>
    </w:p>
    <w:p w14:paraId="6DD9F9F9" w14:textId="78B05DED" w:rsidR="00860B50" w:rsidRPr="00140499" w:rsidRDefault="00860B50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</w:rPr>
        <w:t>La réaction nucléaire suivante :</w:t>
      </w:r>
      <w:bookmarkStart w:id="1" w:name="_Hlk41283194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1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1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→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2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&amp;+1</m:t>
                </m:r>
              </m:e>
              <m:e>
                <m:r>
                  <w:rPr>
                    <w:rFonts w:ascii="Cambria Math"/>
                  </w:rPr>
                  <m:t>&amp;</m:t>
                </m:r>
              </m:e>
            </m:eqArr>
          </m:sub>
          <m:sup>
            <m:r>
              <w:rPr>
                <w:rFonts w:ascii="Cambria Math"/>
              </w:rPr>
              <m:t>0</m:t>
            </m:r>
          </m:sup>
          <m:e>
            <m:r>
              <w:rPr>
                <w:rFonts w:ascii="Cambria Math"/>
              </w:rPr>
              <m:t>e</m:t>
            </m:r>
          </m:e>
        </m:sPre>
        <m:r>
          <w:rPr>
            <w:rFonts w:ascii="Cambria Math"/>
          </w:rPr>
          <m:t>+γ</m:t>
        </m:r>
      </m:oMath>
      <w:bookmarkEnd w:id="1"/>
      <w:r>
        <w:rPr>
          <w:rFonts w:eastAsiaTheme="minorEastAsia"/>
        </w:rPr>
        <w:t xml:space="preserve"> est une réaction de fusion ou de fission ?</w:t>
      </w:r>
    </w:p>
    <w:p w14:paraId="5E0B0389" w14:textId="73320F7F" w:rsidR="00353069" w:rsidRPr="00353069" w:rsidRDefault="008E6534" w:rsidP="002809FC">
      <w:pPr>
        <w:spacing w:after="0"/>
        <w:ind w:left="357"/>
      </w:pPr>
      <w:r w:rsidRPr="002809FC">
        <w:rPr>
          <w:rFonts w:eastAsiaTheme="minorEastAsia"/>
        </w:rPr>
        <w:t>L’uranium réagit</w:t>
      </w:r>
      <w:r w:rsidR="00140499" w:rsidRPr="002809FC">
        <w:rPr>
          <w:rFonts w:eastAsiaTheme="minorEastAsia"/>
        </w:rPr>
        <w:t xml:space="preserve"> et forme du Thorium et de l’hélium selon la réaction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92</m:t>
            </m:r>
          </m:sub>
          <m:sup>
            <m:r>
              <w:rPr>
                <w:rFonts w:ascii="Cambria Math"/>
              </w:rPr>
              <m:t>238</m:t>
            </m:r>
          </m:sup>
          <m:e>
            <m:r>
              <w:rPr>
                <w:rFonts w:ascii="Cambria Math"/>
              </w:rPr>
              <m:t>U</m:t>
            </m:r>
          </m:e>
        </m:sPre>
        <m:r>
          <w:rPr>
            <w:rFonts w:ascii="Cambria Math"/>
          </w:rPr>
          <m:t>→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4</m:t>
            </m:r>
          </m:sup>
          <m:e>
            <m:r>
              <w:rPr>
                <w:rFonts w:ascii="Cambria Math"/>
              </w:rPr>
              <m:t>He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&amp;90</m:t>
                </m:r>
              </m:e>
              <m:e>
                <m:r>
                  <w:rPr>
                    <w:rFonts w:ascii="Cambria Math"/>
                  </w:rPr>
                  <m:t>&amp;</m:t>
                </m:r>
              </m:e>
            </m:eqArr>
          </m:sub>
          <m:sup>
            <m:r>
              <w:rPr>
                <w:rFonts w:ascii="Cambria Math"/>
              </w:rPr>
              <m:t>A</m:t>
            </m:r>
          </m:sup>
          <m:e>
            <m:r>
              <w:rPr>
                <w:rFonts w:ascii="Cambria Math"/>
              </w:rPr>
              <m:t>T</m:t>
            </m:r>
            <m:r>
              <w:rPr>
                <w:rFonts w:ascii="Cambria Math" w:hAnsi="Cambria Math" w:cs="Cambria Math"/>
              </w:rPr>
              <m:t>h</m:t>
            </m:r>
          </m:e>
        </m:sPre>
      </m:oMath>
      <w:r w:rsidR="00140499" w:rsidRPr="002809FC">
        <w:rPr>
          <w:rFonts w:eastAsiaTheme="minorEastAsia"/>
        </w:rPr>
        <w:t xml:space="preserve"> </w:t>
      </w:r>
      <w:r w:rsidR="00353069" w:rsidRPr="002809FC">
        <w:rPr>
          <w:rFonts w:eastAsiaTheme="minorEastAsia"/>
        </w:rPr>
        <w:t>.</w:t>
      </w:r>
    </w:p>
    <w:p w14:paraId="1F569346" w14:textId="2D186E62" w:rsidR="00140499" w:rsidRDefault="00140499" w:rsidP="00353069">
      <w:pPr>
        <w:pStyle w:val="Paragraphedeliste"/>
        <w:numPr>
          <w:ilvl w:val="0"/>
          <w:numId w:val="1"/>
        </w:numPr>
        <w:spacing w:after="0"/>
        <w:ind w:left="714" w:hanging="357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Pr="00140499">
        <w:rPr>
          <w:rFonts w:eastAsiaTheme="minorEastAsia"/>
        </w:rPr>
        <w:t>Quel est le nombre de masse du</w:t>
      </w:r>
      <w:r w:rsidR="00353069">
        <w:rPr>
          <w:rFonts w:eastAsiaTheme="minorEastAsia"/>
        </w:rPr>
        <w:t xml:space="preserve"> noyau de l’atome </w:t>
      </w:r>
      <w:r w:rsidR="008E6534">
        <w:rPr>
          <w:rFonts w:eastAsiaTheme="minorEastAsia"/>
        </w:rPr>
        <w:t xml:space="preserve">de </w:t>
      </w:r>
      <w:proofErr w:type="gramStart"/>
      <w:r w:rsidR="008E6534" w:rsidRPr="00140499">
        <w:rPr>
          <w:rFonts w:eastAsiaTheme="minorEastAsia"/>
        </w:rPr>
        <w:t>Thorium</w:t>
      </w:r>
      <w:r w:rsidRPr="00140499">
        <w:rPr>
          <w:rFonts w:eastAsiaTheme="minorEastAsia"/>
        </w:rPr>
        <w:t>?</w:t>
      </w:r>
      <w:proofErr w:type="gramEnd"/>
    </w:p>
    <w:p w14:paraId="0B15C38A" w14:textId="77777777" w:rsidR="000C1CC9" w:rsidRPr="00353069" w:rsidRDefault="000C1CC9" w:rsidP="000C1CC9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</w:rPr>
        <w:t>Cette réaction est une réaction de fusion ou de fission ?</w:t>
      </w:r>
    </w:p>
    <w:p w14:paraId="05B4CDF6" w14:textId="3D69F28E" w:rsidR="00353069" w:rsidRDefault="00353069" w:rsidP="00353069">
      <w:pPr>
        <w:spacing w:after="0"/>
        <w:rPr>
          <w:rFonts w:eastAsiaTheme="minorEastAsia"/>
        </w:rPr>
      </w:pPr>
    </w:p>
    <w:p w14:paraId="4CC61BF6" w14:textId="38A4945A" w:rsidR="00353069" w:rsidRDefault="00353069" w:rsidP="00353069">
      <w:r>
        <w:t>Chapitre n°</w:t>
      </w:r>
      <w:proofErr w:type="gramStart"/>
      <w:r>
        <w:t xml:space="preserve">2 </w:t>
      </w:r>
      <w:r w:rsidR="000C1CC9">
        <w:t xml:space="preserve"> Les</w:t>
      </w:r>
      <w:proofErr w:type="gramEnd"/>
      <w:r w:rsidR="000C1CC9">
        <w:t xml:space="preserve"> édifices ordonnés, les minéraux</w:t>
      </w:r>
      <w:r>
        <w:t xml:space="preserve"> </w:t>
      </w:r>
    </w:p>
    <w:p w14:paraId="711D8974" w14:textId="3C66848B" w:rsidR="00140499" w:rsidRDefault="00326304" w:rsidP="0014049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F37A66" wp14:editId="26B0D3A0">
            <wp:simplePos x="0" y="0"/>
            <wp:positionH relativeFrom="column">
              <wp:posOffset>5328920</wp:posOffset>
            </wp:positionH>
            <wp:positionV relativeFrom="paragraph">
              <wp:posOffset>84455</wp:posOffset>
            </wp:positionV>
            <wp:extent cx="1195070" cy="788670"/>
            <wp:effectExtent l="0" t="0" r="5080" b="0"/>
            <wp:wrapThrough wrapText="bothSides">
              <wp:wrapPolygon edited="0">
                <wp:start x="0" y="0"/>
                <wp:lineTo x="0" y="20870"/>
                <wp:lineTo x="21348" y="20870"/>
                <wp:lineTo x="21348" y="0"/>
                <wp:lineTo x="0" y="0"/>
              </wp:wrapPolygon>
            </wp:wrapThrough>
            <wp:docPr id="1" name="Image 1" descr="1_S_Chimie_3_SOLUTIONS_ELECTROLYTIQUES_CONCEN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S_Chimie_3_SOLUTIONS_ELECTROLYTIQUES_CONCEN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85C2F" w14:textId="359417F6" w:rsid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>Le chlorure de sodium est il un assemblage d’ions d’atomes ou de molécules ?</w:t>
      </w:r>
    </w:p>
    <w:p w14:paraId="0D6808D8" w14:textId="60A7022B" w:rsidR="00326304" w:rsidRP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 xml:space="preserve">Une structure cristalline est définie par une </w:t>
      </w:r>
      <w:r w:rsidR="008E6534">
        <w:t>maille isolée</w:t>
      </w:r>
      <w:r>
        <w:t xml:space="preserve"> ou qui se répète périodiquement ?</w:t>
      </w:r>
    </w:p>
    <w:p w14:paraId="67A79E99" w14:textId="656D4BF4" w:rsidR="00353069" w:rsidRPr="00353069" w:rsidRDefault="00F6111F" w:rsidP="00353069">
      <w:pPr>
        <w:pStyle w:val="Paragraphedeliste"/>
        <w:numPr>
          <w:ilvl w:val="0"/>
          <w:numId w:val="2"/>
        </w:numPr>
        <w:spacing w:after="0"/>
      </w:pPr>
      <w:r>
        <w:rPr>
          <w:rFonts w:eastAsiaTheme="minorEastAsia"/>
          <w:iCs/>
        </w:rPr>
        <w:t xml:space="preserve">Le réseau </w:t>
      </w:r>
      <w:r w:rsidR="00326304">
        <w:rPr>
          <w:rFonts w:eastAsiaTheme="minorEastAsia"/>
          <w:iCs/>
        </w:rPr>
        <w:t>cristallin cubique</w:t>
      </w:r>
      <w:r>
        <w:rPr>
          <w:rFonts w:eastAsiaTheme="minorEastAsia"/>
          <w:iCs/>
        </w:rPr>
        <w:t xml:space="preserve"> à faces centrées contient 4</w:t>
      </w:r>
      <w:r w:rsidR="004C5297">
        <w:rPr>
          <w:rFonts w:eastAsiaTheme="minorEastAsia"/>
          <w:iCs/>
        </w:rPr>
        <w:t xml:space="preserve"> ou2</w:t>
      </w:r>
      <w:r>
        <w:rPr>
          <w:rFonts w:eastAsiaTheme="minorEastAsia"/>
          <w:iCs/>
        </w:rPr>
        <w:t xml:space="preserve"> atomes dans sa maille</w:t>
      </w:r>
      <w:r w:rsidR="004C5297">
        <w:rPr>
          <w:rFonts w:eastAsiaTheme="minorEastAsia"/>
          <w:iCs/>
        </w:rPr>
        <w:t>.</w:t>
      </w:r>
      <w:r>
        <w:rPr>
          <w:rFonts w:eastAsiaTheme="minorEastAsia"/>
          <w:iCs/>
        </w:rPr>
        <w:t xml:space="preserve">  </w:t>
      </w:r>
    </w:p>
    <w:p w14:paraId="4FBA2CD5" w14:textId="72711562" w:rsidR="00353069" w:rsidRDefault="004C5297" w:rsidP="00353069">
      <w:pPr>
        <w:pStyle w:val="Paragraphedeliste"/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5C503" wp14:editId="419B871C">
            <wp:simplePos x="0" y="0"/>
            <wp:positionH relativeFrom="column">
              <wp:posOffset>5361623</wp:posOffset>
            </wp:positionH>
            <wp:positionV relativeFrom="paragraph">
              <wp:posOffset>26988</wp:posOffset>
            </wp:positionV>
            <wp:extent cx="720725" cy="828675"/>
            <wp:effectExtent l="0" t="0" r="3175" b="9525"/>
            <wp:wrapThrough wrapText="bothSides">
              <wp:wrapPolygon edited="0">
                <wp:start x="0" y="0"/>
                <wp:lineTo x="0" y="21352"/>
                <wp:lineTo x="21124" y="21352"/>
                <wp:lineTo x="2112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63"/>
                    <a:stretch/>
                  </pic:blipFill>
                  <pic:spPr bwMode="auto">
                    <a:xfrm>
                      <a:off x="0" y="0"/>
                      <a:ext cx="720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11F">
        <w:rPr>
          <w:noProof/>
        </w:rPr>
        <w:drawing>
          <wp:anchor distT="0" distB="0" distL="114300" distR="114300" simplePos="0" relativeHeight="251660288" behindDoc="0" locked="0" layoutInCell="1" allowOverlap="1" wp14:anchorId="2766C18A" wp14:editId="7B40AA04">
            <wp:simplePos x="0" y="0"/>
            <wp:positionH relativeFrom="column">
              <wp:posOffset>5305425</wp:posOffset>
            </wp:positionH>
            <wp:positionV relativeFrom="paragraph">
              <wp:posOffset>810260</wp:posOffset>
            </wp:positionV>
            <wp:extent cx="785495" cy="850900"/>
            <wp:effectExtent l="0" t="0" r="0" b="6350"/>
            <wp:wrapThrough wrapText="bothSides">
              <wp:wrapPolygon edited="0">
                <wp:start x="0" y="0"/>
                <wp:lineTo x="0" y="21278"/>
                <wp:lineTo x="20954" y="21278"/>
                <wp:lineTo x="20954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29"/>
                    <a:stretch/>
                  </pic:blipFill>
                  <pic:spPr bwMode="auto">
                    <a:xfrm>
                      <a:off x="0" y="0"/>
                      <a:ext cx="78549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534">
        <w:t>L</w:t>
      </w:r>
      <w:r w:rsidR="00F6111F">
        <w:t xml:space="preserve">e réseau cristallin cubique simple contient </w:t>
      </w:r>
      <w:r>
        <w:t>4 ou</w:t>
      </w:r>
      <w:r w:rsidR="0088402E">
        <w:t>1</w:t>
      </w:r>
      <w:r w:rsidR="00F6111F">
        <w:t xml:space="preserve"> atome dans sa maille</w:t>
      </w:r>
      <w:r>
        <w:t>.</w:t>
      </w:r>
    </w:p>
    <w:p w14:paraId="3DA76256" w14:textId="77777777" w:rsidR="00F6111F" w:rsidRDefault="00F6111F" w:rsidP="00353069">
      <w:pPr>
        <w:pStyle w:val="Paragraphedeliste"/>
        <w:numPr>
          <w:ilvl w:val="0"/>
          <w:numId w:val="2"/>
        </w:numPr>
        <w:spacing w:after="0"/>
      </w:pPr>
      <w:r>
        <w:t>Quel est le réseau le plus compact, le cubique simple ou le cubique à faces centrées ?</w:t>
      </w:r>
    </w:p>
    <w:p w14:paraId="7A6881EE" w14:textId="013DF23B" w:rsidR="00F6111F" w:rsidRDefault="00F6111F" w:rsidP="00353069">
      <w:pPr>
        <w:pStyle w:val="Paragraphedeliste"/>
        <w:numPr>
          <w:ilvl w:val="0"/>
          <w:numId w:val="2"/>
        </w:numPr>
        <w:spacing w:after="0"/>
      </w:pPr>
      <w:r>
        <w:t xml:space="preserve">Une roche est-elle toujours </w:t>
      </w:r>
      <w:r w:rsidR="00326304">
        <w:t>entièrement cristallisée</w:t>
      </w:r>
      <w:r>
        <w:t> ?</w:t>
      </w:r>
    </w:p>
    <w:p w14:paraId="5D30AFEF" w14:textId="35BCB43E" w:rsidR="00F6111F" w:rsidRDefault="00326304" w:rsidP="00353069">
      <w:pPr>
        <w:pStyle w:val="Paragraphedeliste"/>
        <w:numPr>
          <w:ilvl w:val="0"/>
          <w:numId w:val="2"/>
        </w:numPr>
        <w:spacing w:after="0"/>
      </w:pPr>
      <w:r>
        <w:t xml:space="preserve">Quelle est l’expression de la masse volumique </w:t>
      </w:r>
      <w:r>
        <w:rPr>
          <w:rFonts w:cstheme="minorHAnsi"/>
        </w:rPr>
        <w:t>ρ</w:t>
      </w:r>
      <w:r>
        <w:t xml:space="preserve"> d’un échantillon par rapport à </w:t>
      </w:r>
      <w:proofErr w:type="gramStart"/>
      <w:r>
        <w:t>sa  masse</w:t>
      </w:r>
      <w:proofErr w:type="gramEnd"/>
      <w:r>
        <w:t xml:space="preserve"> m et à son  volume v ?   </w:t>
      </w:r>
    </w:p>
    <w:p w14:paraId="235B86DE" w14:textId="0BC4BAB6" w:rsid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>L’unité utilisée de la masse volumique est le g/L ou le Kg/m</w:t>
      </w:r>
      <w:r>
        <w:rPr>
          <w:vertAlign w:val="superscript"/>
        </w:rPr>
        <w:t>3</w:t>
      </w:r>
      <w:r>
        <w:t xml:space="preserve"> </w:t>
      </w:r>
    </w:p>
    <w:p w14:paraId="7E344381" w14:textId="0B60F844" w:rsidR="00F6111F" w:rsidRDefault="00F6111F" w:rsidP="00132216">
      <w:pPr>
        <w:pStyle w:val="Paragraphedeliste"/>
        <w:numPr>
          <w:ilvl w:val="0"/>
          <w:numId w:val="2"/>
        </w:numPr>
        <w:spacing w:after="0"/>
      </w:pPr>
      <w:r>
        <w:t xml:space="preserve">La pyrite a une masse volumique de </w:t>
      </w:r>
      <w:r w:rsidR="00326304">
        <w:t>5</w:t>
      </w:r>
      <w:r w:rsidR="0088402E">
        <w:t>000</w:t>
      </w:r>
      <w:r w:rsidR="00326304">
        <w:t>K</w:t>
      </w:r>
      <w:r>
        <w:t>g/</w:t>
      </w:r>
      <w:r w:rsidR="00326304">
        <w:t>m</w:t>
      </w:r>
      <w:r>
        <w:rPr>
          <w:vertAlign w:val="superscript"/>
        </w:rPr>
        <w:t>3</w:t>
      </w:r>
      <w:r>
        <w:t xml:space="preserve"> la masse d’un échantillon de 100mL est de</w:t>
      </w:r>
      <w:r w:rsidR="005F5D97">
        <w:t xml:space="preserve"> </w:t>
      </w:r>
      <w:proofErr w:type="gramStart"/>
      <w:r w:rsidR="005F5D97">
        <w:t xml:space="preserve">  </w:t>
      </w:r>
      <w:r>
        <w:t xml:space="preserve"> </w:t>
      </w:r>
      <w:r w:rsidR="0088402E">
        <w:t>(</w:t>
      </w:r>
      <w:proofErr w:type="gramEnd"/>
      <w:r w:rsidR="0088402E">
        <w:t>5000g/L   5g/</w:t>
      </w:r>
      <w:proofErr w:type="spellStart"/>
      <w:r w:rsidR="0088402E">
        <w:t>mL</w:t>
      </w:r>
      <w:proofErr w:type="spellEnd"/>
      <w:r w:rsidR="0088402E">
        <w:t>)</w:t>
      </w:r>
    </w:p>
    <w:p w14:paraId="5A78AC6D" w14:textId="3B6B4526" w:rsidR="00F6111F" w:rsidRDefault="00411959" w:rsidP="00132216">
      <w:pPr>
        <w:pStyle w:val="Paragraphedeliste"/>
        <w:numPr>
          <w:ilvl w:val="0"/>
          <w:numId w:val="2"/>
        </w:numPr>
        <w:spacing w:after="0"/>
      </w:pPr>
      <w:r>
        <w:t xml:space="preserve">L’empilement des entités dans un verre se fait avec un ordre géométrique rigoureux ou un ordre géométrique approximatif  </w:t>
      </w:r>
      <w:r w:rsidR="007E02E3">
        <w:t xml:space="preserve">  </w:t>
      </w:r>
    </w:p>
    <w:p w14:paraId="060FB138" w14:textId="56006A98" w:rsidR="008E6534" w:rsidRDefault="008E6534" w:rsidP="008E6534">
      <w:pPr>
        <w:spacing w:after="0"/>
      </w:pPr>
    </w:p>
    <w:p w14:paraId="6906393C" w14:textId="2ECEA1D8" w:rsidR="008E6534" w:rsidRDefault="008E6534" w:rsidP="008E6534">
      <w:pPr>
        <w:spacing w:after="0"/>
      </w:pPr>
    </w:p>
    <w:p w14:paraId="4823964A" w14:textId="18495EEA" w:rsidR="008E6534" w:rsidRDefault="008E6534" w:rsidP="008E6534">
      <w:pPr>
        <w:spacing w:after="0"/>
      </w:pPr>
    </w:p>
    <w:p w14:paraId="5DA75378" w14:textId="0383CF66" w:rsidR="008E6534" w:rsidRDefault="008E6534" w:rsidP="008E6534">
      <w:pPr>
        <w:spacing w:after="0"/>
      </w:pPr>
    </w:p>
    <w:p w14:paraId="51CAFC2A" w14:textId="773A17A1" w:rsidR="008E6534" w:rsidRDefault="008E6534" w:rsidP="008E6534">
      <w:pPr>
        <w:spacing w:after="0"/>
      </w:pPr>
    </w:p>
    <w:sectPr w:rsidR="008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5051" w14:textId="77777777" w:rsidR="00842C51" w:rsidRDefault="00842C51" w:rsidP="00842C51">
      <w:pPr>
        <w:spacing w:after="0" w:line="240" w:lineRule="auto"/>
      </w:pPr>
      <w:r>
        <w:separator/>
      </w:r>
    </w:p>
  </w:endnote>
  <w:endnote w:type="continuationSeparator" w:id="0">
    <w:p w14:paraId="1B3B2FB3" w14:textId="77777777" w:rsidR="00842C51" w:rsidRDefault="00842C51" w:rsidP="0084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73D28" w14:textId="77777777" w:rsidR="00842C51" w:rsidRDefault="00842C51" w:rsidP="00842C51">
      <w:pPr>
        <w:spacing w:after="0" w:line="240" w:lineRule="auto"/>
      </w:pPr>
      <w:r>
        <w:separator/>
      </w:r>
    </w:p>
  </w:footnote>
  <w:footnote w:type="continuationSeparator" w:id="0">
    <w:p w14:paraId="492185EC" w14:textId="77777777" w:rsidR="00842C51" w:rsidRDefault="00842C51" w:rsidP="0084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3C0F"/>
    <w:multiLevelType w:val="hybridMultilevel"/>
    <w:tmpl w:val="B37C2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15074"/>
    <w:multiLevelType w:val="hybridMultilevel"/>
    <w:tmpl w:val="76B68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F4"/>
    <w:rsid w:val="0009093B"/>
    <w:rsid w:val="000C1CC9"/>
    <w:rsid w:val="00140499"/>
    <w:rsid w:val="002809FC"/>
    <w:rsid w:val="00326304"/>
    <w:rsid w:val="00353069"/>
    <w:rsid w:val="0037367A"/>
    <w:rsid w:val="00411959"/>
    <w:rsid w:val="004C5297"/>
    <w:rsid w:val="004C7011"/>
    <w:rsid w:val="005F5D97"/>
    <w:rsid w:val="006D7AEA"/>
    <w:rsid w:val="006E27CE"/>
    <w:rsid w:val="007E02E3"/>
    <w:rsid w:val="00842C51"/>
    <w:rsid w:val="00860B50"/>
    <w:rsid w:val="0088402E"/>
    <w:rsid w:val="008E6534"/>
    <w:rsid w:val="00AE38F4"/>
    <w:rsid w:val="00F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E62E"/>
  <w15:chartTrackingRefBased/>
  <w15:docId w15:val="{39702E7C-AAF6-4BD2-B6C1-FD5255E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0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C51"/>
  </w:style>
  <w:style w:type="paragraph" w:styleId="Pieddepage">
    <w:name w:val="footer"/>
    <w:basedOn w:val="Normal"/>
    <w:link w:val="PieddepageCar"/>
    <w:uiPriority w:val="99"/>
    <w:unhideWhenUsed/>
    <w:rsid w:val="0084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Marion</dc:creator>
  <cp:keywords/>
  <dc:description/>
  <cp:lastModifiedBy>Laurent Marion</cp:lastModifiedBy>
  <cp:revision>6</cp:revision>
  <dcterms:created xsi:type="dcterms:W3CDTF">2020-05-25T05:01:00Z</dcterms:created>
  <dcterms:modified xsi:type="dcterms:W3CDTF">2020-05-26T11:58:00Z</dcterms:modified>
</cp:coreProperties>
</file>